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Gender-Based Violence: Resources for Survivor Support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b w:val="1"/>
          <w:sz w:val="24"/>
          <w:szCs w:val="24"/>
          <w:rtl w:val="0"/>
        </w:rPr>
        <w:t xml:space="preserve">onfidential Counseling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would like to talk to somebody confidentially, you can find a list of resources on grounds and in Charlottesville on this webpage:</w:t>
      </w:r>
    </w:p>
    <w:p w:rsidR="00000000" w:rsidDel="00000000" w:rsidP="00000000" w:rsidRDefault="00000000" w:rsidRPr="00000000" w14:paraId="00000005">
      <w:pPr>
        <w:rPr>
          <w:color w:val="954f72"/>
          <w:sz w:val="24"/>
          <w:szCs w:val="24"/>
          <w:u w:val="single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Chart of Confidential 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 Report It: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would like to make a report of bias, hazing, or sexual/gender-based harassment or violence, either anonymously or in your own name, you can do so through the university's Just Report It website:</w:t>
      </w:r>
    </w:p>
    <w:p w:rsidR="00000000" w:rsidDel="00000000" w:rsidP="00000000" w:rsidRDefault="00000000" w:rsidRPr="00000000" w14:paraId="00000009">
      <w:pPr>
        <w:rPr>
          <w:color w:val="954f72"/>
          <w:sz w:val="24"/>
          <w:szCs w:val="24"/>
          <w:u w:val="single"/>
        </w:rPr>
      </w:pPr>
      <w:hyperlink r:id="rId7">
        <w:r w:rsidDel="00000000" w:rsidR="00000000" w:rsidRPr="00000000">
          <w:rPr>
            <w:color w:val="954f72"/>
            <w:sz w:val="24"/>
            <w:szCs w:val="24"/>
            <w:u w:val="single"/>
            <w:rtl w:val="0"/>
          </w:rPr>
          <w:t xml:space="preserve">https://justreportit.virginia.edu/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Support for Black Women and Girls: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Love Land Therapy Fund offers financial support for black women and girls.  You can apply for support here: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https://thelovelandfoundation.org/loveland-therapy-fund/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Anti-Violence Project: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Based in NYC, AVP supports LGBTQ and HIV-affected survivors of hate violence, intimate partner violence, sexual violence, and police violence.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https://avp.org/#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National Queer and Trans Therapists of Color Network: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They have a ‘Mental Health Fund’ you can apply for to help pay for therapy sessions.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https://www.nqttcn.com/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UVA Resources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any of these offices for a consultation or to make a student referral. They welcome the opportunity to assist you with any student situation, not just an emergency. CAPS is the only confidential resource listed below. 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Counseling and Psychological Services (CAPS</w:t>
      </w:r>
      <w:r w:rsidDel="00000000" w:rsidR="00000000" w:rsidRPr="00000000">
        <w:rPr>
          <w:sz w:val="24"/>
          <w:szCs w:val="24"/>
          <w:rtl w:val="0"/>
        </w:rPr>
        <w:t xml:space="preserve">) – 400 Brandon Avenue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M-F daytime on-call clinician 243-5150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hours &amp; weekend emergency 297-4261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Office of the Dean of Students</w:t>
      </w:r>
      <w:r w:rsidDel="00000000" w:rsidR="00000000" w:rsidRPr="00000000">
        <w:rPr>
          <w:sz w:val="24"/>
          <w:szCs w:val="24"/>
          <w:rtl w:val="0"/>
        </w:rPr>
        <w:t xml:space="preserve"> 924-7133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After-hours, on-call staff (cell) 243-3326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University Police</w:t>
      </w:r>
      <w:r w:rsidDel="00000000" w:rsidR="00000000" w:rsidRPr="00000000">
        <w:rPr>
          <w:sz w:val="24"/>
          <w:szCs w:val="24"/>
          <w:rtl w:val="0"/>
        </w:rPr>
        <w:t xml:space="preserve"> (general) 924-7166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Emergency 911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nqttcn.com/" TargetMode="External"/><Relationship Id="rId9" Type="http://schemas.openxmlformats.org/officeDocument/2006/relationships/hyperlink" Target="https://avp.org/#" TargetMode="External"/><Relationship Id="rId5" Type="http://schemas.openxmlformats.org/officeDocument/2006/relationships/styles" Target="styles.xml"/><Relationship Id="rId6" Type="http://schemas.openxmlformats.org/officeDocument/2006/relationships/hyperlink" Target="https://eocr.virginia.edu/chart-confidential-resources" TargetMode="External"/><Relationship Id="rId7" Type="http://schemas.openxmlformats.org/officeDocument/2006/relationships/hyperlink" Target="https://justreportit.virginia.edu/" TargetMode="External"/><Relationship Id="rId8" Type="http://schemas.openxmlformats.org/officeDocument/2006/relationships/hyperlink" Target="https://thelovelandfoundation.org/loveland-therapy-fu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